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AE" w:rsidRDefault="00C40AAE" w:rsidP="00C40AAE">
      <w:pPr>
        <w:jc w:val="right"/>
        <w:rPr>
          <w:b/>
          <w:bCs/>
          <w:sz w:val="22"/>
          <w:szCs w:val="22"/>
          <w:lang w:eastAsia="ar-SA"/>
        </w:rPr>
      </w:pPr>
    </w:p>
    <w:p w:rsidR="00850620" w:rsidRPr="00894464" w:rsidRDefault="00850620" w:rsidP="00894464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pl-PL"/>
        </w:rPr>
      </w:pPr>
      <w:r>
        <w:rPr>
          <w:rStyle w:val="Pogrubienie"/>
        </w:rPr>
        <w:t>CUW.26.1</w:t>
      </w:r>
      <w:r w:rsidRPr="00082AC0">
        <w:rPr>
          <w:rStyle w:val="Pogrubienie"/>
        </w:rPr>
        <w:t>.</w:t>
      </w:r>
      <w:r>
        <w:rPr>
          <w:rStyle w:val="Pogrubienie"/>
        </w:rPr>
        <w:t>2023</w:t>
      </w:r>
      <w:r w:rsidRPr="00082AC0">
        <w:rPr>
          <w:rStyle w:val="Pogrubienie"/>
        </w:rPr>
        <w:t xml:space="preserve">.AB                                      </w:t>
      </w:r>
    </w:p>
    <w:p w:rsidR="00894464" w:rsidRPr="00CB7123" w:rsidRDefault="00894464" w:rsidP="00894464">
      <w:pPr>
        <w:jc w:val="right"/>
        <w:rPr>
          <w:b/>
          <w:bCs/>
          <w:i/>
          <w:sz w:val="22"/>
          <w:szCs w:val="22"/>
          <w:lang w:eastAsia="ar-SA"/>
        </w:rPr>
      </w:pPr>
      <w:r>
        <w:rPr>
          <w:rFonts w:eastAsia="Calibri"/>
          <w:b/>
          <w:bCs/>
          <w:color w:val="000000"/>
          <w:lang w:eastAsia="pl-PL"/>
        </w:rPr>
        <w:t xml:space="preserve">                                                                                            </w:t>
      </w:r>
      <w:r>
        <w:rPr>
          <w:b/>
          <w:bCs/>
          <w:i/>
          <w:sz w:val="22"/>
          <w:szCs w:val="22"/>
          <w:lang w:eastAsia="ar-SA"/>
        </w:rPr>
        <w:t>Załącznik n</w:t>
      </w:r>
      <w:r w:rsidRPr="00CB7123">
        <w:rPr>
          <w:b/>
          <w:bCs/>
          <w:i/>
          <w:sz w:val="22"/>
          <w:szCs w:val="22"/>
          <w:lang w:eastAsia="ar-SA"/>
        </w:rPr>
        <w:t xml:space="preserve">r 4 </w:t>
      </w:r>
    </w:p>
    <w:p w:rsidR="00850620" w:rsidRDefault="00850620" w:rsidP="00850620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pl-PL"/>
        </w:rPr>
      </w:pPr>
    </w:p>
    <w:p w:rsidR="00850620" w:rsidRDefault="00850620" w:rsidP="0085062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pl-PL"/>
        </w:rPr>
      </w:pPr>
    </w:p>
    <w:p w:rsidR="00850620" w:rsidRPr="00E172F9" w:rsidRDefault="00850620" w:rsidP="0085062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pl-PL"/>
        </w:rPr>
      </w:pPr>
      <w:r w:rsidRPr="00E172F9">
        <w:rPr>
          <w:rFonts w:eastAsia="Calibri"/>
          <w:b/>
          <w:bCs/>
          <w:color w:val="000000"/>
          <w:lang w:eastAsia="pl-PL"/>
        </w:rPr>
        <w:t>OŚWIADCZENIE WYKONAWCY</w:t>
      </w:r>
    </w:p>
    <w:p w:rsidR="00850620" w:rsidRPr="00E172F9" w:rsidRDefault="00850620" w:rsidP="00850620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pl-PL"/>
        </w:rPr>
      </w:pPr>
    </w:p>
    <w:p w:rsidR="00850620" w:rsidRPr="00E172F9" w:rsidRDefault="00850620" w:rsidP="00850620">
      <w:pPr>
        <w:jc w:val="both"/>
      </w:pPr>
      <w:r w:rsidRPr="00E172F9">
        <w:t xml:space="preserve">Składając ofertę w postępowaniu o udzielenie zamówienia publicznego </w:t>
      </w:r>
      <w:r w:rsidRPr="00E172F9">
        <w:rPr>
          <w:bCs/>
          <w:iCs/>
        </w:rPr>
        <w:t xml:space="preserve">prowadzonego </w:t>
      </w:r>
      <w:r w:rsidRPr="00E172F9">
        <w:rPr>
          <w:bCs/>
          <w:iCs/>
        </w:rPr>
        <w:br/>
        <w:t xml:space="preserve">w trybie </w:t>
      </w:r>
      <w:r w:rsidRPr="00E172F9">
        <w:rPr>
          <w:iCs/>
        </w:rPr>
        <w:t>niepodlegającym ustawie z dnia 11 września 2019 r. – Prawo zamówień publicznych</w:t>
      </w:r>
      <w:r w:rsidRPr="00E172F9">
        <w:rPr>
          <w:iCs/>
        </w:rPr>
        <w:br/>
      </w:r>
      <w:r w:rsidRPr="00E172F9">
        <w:rPr>
          <w:rFonts w:eastAsia="Calibri"/>
        </w:rPr>
        <w:t>(</w:t>
      </w:r>
      <w:proofErr w:type="spellStart"/>
      <w:r w:rsidRPr="00E172F9">
        <w:t>t.j</w:t>
      </w:r>
      <w:proofErr w:type="spellEnd"/>
      <w:r w:rsidRPr="00E172F9">
        <w:t xml:space="preserve">. Dz. U. z 2023 r. poz. 1605 z </w:t>
      </w:r>
      <w:proofErr w:type="spellStart"/>
      <w:r w:rsidRPr="00E172F9">
        <w:t>późn</w:t>
      </w:r>
      <w:proofErr w:type="spellEnd"/>
      <w:r w:rsidRPr="00E172F9">
        <w:t>. zm.</w:t>
      </w:r>
      <w:r w:rsidRPr="00E172F9">
        <w:rPr>
          <w:rFonts w:eastAsia="Calibri"/>
        </w:rPr>
        <w:t>)</w:t>
      </w:r>
      <w:r w:rsidRPr="00E172F9">
        <w:t xml:space="preserve"> pn.: </w:t>
      </w:r>
    </w:p>
    <w:p w:rsidR="00850620" w:rsidRPr="00E172F9" w:rsidRDefault="00850620" w:rsidP="00850620">
      <w:pPr>
        <w:autoSpaceDE w:val="0"/>
        <w:autoSpaceDN w:val="0"/>
        <w:adjustRightInd w:val="0"/>
      </w:pPr>
      <w:r w:rsidRPr="00E172F9">
        <w:rPr>
          <w:b/>
        </w:rPr>
        <w:t xml:space="preserve">„ Sukcesywne dostawy  </w:t>
      </w:r>
      <w:r>
        <w:rPr>
          <w:b/>
        </w:rPr>
        <w:t>środków czystości</w:t>
      </w:r>
      <w:r w:rsidRPr="00E172F9">
        <w:rPr>
          <w:b/>
        </w:rPr>
        <w:t xml:space="preserve"> na 2024 rok”</w:t>
      </w:r>
    </w:p>
    <w:p w:rsidR="00850620" w:rsidRPr="00E172F9" w:rsidRDefault="00850620" w:rsidP="00850620">
      <w:pPr>
        <w:autoSpaceDE w:val="0"/>
        <w:autoSpaceDN w:val="0"/>
        <w:adjustRightInd w:val="0"/>
      </w:pPr>
    </w:p>
    <w:p w:rsidR="00850620" w:rsidRPr="00E172F9" w:rsidRDefault="00850620" w:rsidP="00850620">
      <w:pPr>
        <w:ind w:left="425" w:right="11" w:hanging="425"/>
        <w:rPr>
          <w:lang w:eastAsia="pl-PL"/>
        </w:rPr>
      </w:pPr>
      <w:r w:rsidRPr="00E172F9">
        <w:rPr>
          <w:bCs/>
          <w:lang w:eastAsia="pl-PL"/>
        </w:rPr>
        <w:t xml:space="preserve">       Oświadczam,</w:t>
      </w:r>
      <w:r w:rsidRPr="00E172F9">
        <w:rPr>
          <w:lang w:eastAsia="pl-PL"/>
        </w:rPr>
        <w:t xml:space="preserve"> że: </w:t>
      </w:r>
      <w:r w:rsidRPr="00E172F9">
        <w:rPr>
          <w:lang w:eastAsia="pl-PL"/>
        </w:rPr>
        <w:br/>
      </w:r>
      <w:r w:rsidRPr="00E172F9">
        <w:rPr>
          <w:lang w:eastAsia="pl-PL"/>
        </w:rPr>
        <w:br/>
      </w:r>
      <w:r w:rsidRPr="00E172F9">
        <w:rPr>
          <w:bCs/>
          <w:spacing w:val="20"/>
          <w:bdr w:val="single" w:sz="4" w:space="0" w:color="auto"/>
          <w:lang w:eastAsia="pl-PL"/>
        </w:rPr>
        <w:t xml:space="preserve">   </w:t>
      </w:r>
      <w:r w:rsidRPr="00E172F9">
        <w:rPr>
          <w:lang w:eastAsia="pl-PL"/>
        </w:rPr>
        <w:t xml:space="preserve">    podlegam </w:t>
      </w:r>
      <w:r w:rsidRPr="00E172F9">
        <w:rPr>
          <w:lang w:eastAsia="pl-PL"/>
        </w:rPr>
        <w:br/>
      </w:r>
      <w:r w:rsidRPr="00E172F9">
        <w:rPr>
          <w:lang w:eastAsia="pl-PL"/>
        </w:rPr>
        <w:br/>
      </w:r>
      <w:r w:rsidRPr="00E172F9">
        <w:rPr>
          <w:bCs/>
          <w:spacing w:val="20"/>
          <w:bdr w:val="single" w:sz="4" w:space="0" w:color="auto"/>
          <w:lang w:eastAsia="pl-PL"/>
        </w:rPr>
        <w:t xml:space="preserve">   </w:t>
      </w:r>
      <w:r w:rsidRPr="00E172F9">
        <w:rPr>
          <w:lang w:eastAsia="pl-PL"/>
        </w:rPr>
        <w:t xml:space="preserve">    nie podlegam</w:t>
      </w:r>
      <w:r w:rsidRPr="00E172F9">
        <w:rPr>
          <w:lang w:eastAsia="pl-PL"/>
        </w:rPr>
        <w:br/>
      </w:r>
      <w:r w:rsidRPr="00E172F9">
        <w:rPr>
          <w:lang w:eastAsia="pl-PL"/>
        </w:rPr>
        <w:br/>
        <w:t>wykluczeniu  z postępowania na podstawie art. 7 ust. 1 ustawy z dnia 13 kwietnia 2022 r.</w:t>
      </w:r>
      <w:r w:rsidRPr="00E172F9">
        <w:rPr>
          <w:lang w:eastAsia="pl-PL"/>
        </w:rPr>
        <w:br/>
        <w:t xml:space="preserve"> o szczególnych rozwiązaniach w zakresie przeciwdziałania wspieraniu agresji na Ukrainę oraz służących ochronie bezpieczeństwa narodowego</w:t>
      </w:r>
      <w:r w:rsidRPr="00E172F9">
        <w:rPr>
          <w:lang w:eastAsia="pl-PL"/>
        </w:rPr>
        <w:br/>
      </w:r>
      <w:r w:rsidRPr="00E172F9">
        <w:rPr>
          <w:b/>
          <w:bCs/>
          <w:u w:val="single"/>
          <w:lang w:eastAsia="pl-PL"/>
        </w:rPr>
        <w:t xml:space="preserve"> ( zaznaczyć właściwe )</w:t>
      </w:r>
      <w:r w:rsidRPr="00E172F9">
        <w:rPr>
          <w:bCs/>
          <w:lang w:eastAsia="pl-PL"/>
        </w:rPr>
        <w:t xml:space="preserve"> </w:t>
      </w:r>
    </w:p>
    <w:p w:rsidR="00850620" w:rsidRDefault="00850620" w:rsidP="00850620">
      <w:pPr>
        <w:tabs>
          <w:tab w:val="left" w:pos="426"/>
        </w:tabs>
      </w:pPr>
    </w:p>
    <w:p w:rsidR="00850620" w:rsidRDefault="00850620" w:rsidP="00850620">
      <w:pPr>
        <w:tabs>
          <w:tab w:val="left" w:pos="426"/>
        </w:tabs>
      </w:pPr>
    </w:p>
    <w:p w:rsidR="00850620" w:rsidRDefault="00850620" w:rsidP="00850620">
      <w:r>
        <w:t xml:space="preserve">  …………………………..….                                                             …………………………</w:t>
      </w:r>
    </w:p>
    <w:p w:rsidR="00850620" w:rsidRPr="00F50AA4" w:rsidRDefault="00850620" w:rsidP="00850620">
      <w:pPr>
        <w:jc w:val="right"/>
      </w:pPr>
      <w:r w:rsidRPr="00E91FEC">
        <w:t xml:space="preserve">miejscowość, data </w:t>
      </w:r>
      <w:r w:rsidRPr="00E91FEC">
        <w:tab/>
      </w:r>
      <w:r w:rsidRPr="00E91FEC">
        <w:tab/>
      </w:r>
      <w:r w:rsidRPr="00E91FEC">
        <w:tab/>
      </w:r>
      <w:r w:rsidRPr="00E91FEC">
        <w:tab/>
      </w:r>
      <w:r w:rsidRPr="00E91FEC">
        <w:tab/>
      </w:r>
      <w:r w:rsidRPr="00E91FEC">
        <w:tab/>
      </w:r>
      <w:r>
        <w:t xml:space="preserve">      </w:t>
      </w:r>
      <w:r w:rsidRPr="00E91FEC">
        <w:t xml:space="preserve">pieczęć i własnoręczny              </w:t>
      </w:r>
      <w:r w:rsidRPr="00E91FEC">
        <w:br/>
        <w:t xml:space="preserve">              </w:t>
      </w:r>
      <w:r>
        <w:t xml:space="preserve">             </w:t>
      </w:r>
      <w:r w:rsidRPr="00E91FEC">
        <w:t xml:space="preserve">                                                                              </w:t>
      </w:r>
      <w:r>
        <w:t xml:space="preserve">      </w:t>
      </w:r>
      <w:bookmarkStart w:id="0" w:name="_GoBack"/>
      <w:bookmarkEnd w:id="0"/>
      <w:r>
        <w:t xml:space="preserve">     podpis                                        Wykonawcy</w:t>
      </w:r>
      <w:r>
        <w:rPr>
          <w:color w:val="000000"/>
          <w:lang w:eastAsia="pl-PL"/>
        </w:rPr>
        <w:br/>
      </w:r>
    </w:p>
    <w:p w:rsidR="00850620" w:rsidRDefault="00850620" w:rsidP="00850620">
      <w:pPr>
        <w:tabs>
          <w:tab w:val="left" w:pos="540"/>
        </w:tabs>
        <w:ind w:left="360" w:hanging="360"/>
        <w:contextualSpacing/>
        <w:rPr>
          <w:b/>
          <w:bCs/>
          <w:color w:val="000000"/>
          <w:lang w:eastAsia="pl-PL"/>
        </w:rPr>
      </w:pPr>
    </w:p>
    <w:p w:rsidR="00850620" w:rsidRDefault="00850620" w:rsidP="00850620">
      <w:pPr>
        <w:tabs>
          <w:tab w:val="left" w:pos="540"/>
        </w:tabs>
        <w:ind w:left="360" w:hanging="360"/>
        <w:contextualSpacing/>
        <w:rPr>
          <w:b/>
          <w:bCs/>
          <w:color w:val="000000"/>
          <w:lang w:eastAsia="pl-PL"/>
        </w:rPr>
      </w:pPr>
    </w:p>
    <w:p w:rsidR="00850620" w:rsidRDefault="00850620" w:rsidP="00850620">
      <w:pPr>
        <w:tabs>
          <w:tab w:val="left" w:pos="540"/>
        </w:tabs>
        <w:ind w:left="360" w:hanging="360"/>
        <w:contextualSpacing/>
        <w:rPr>
          <w:b/>
          <w:bCs/>
          <w:color w:val="000000"/>
          <w:lang w:eastAsia="pl-PL"/>
        </w:rPr>
      </w:pPr>
    </w:p>
    <w:p w:rsidR="00850620" w:rsidRDefault="00850620" w:rsidP="00850620">
      <w:pPr>
        <w:tabs>
          <w:tab w:val="left" w:pos="540"/>
        </w:tabs>
        <w:ind w:left="360" w:hanging="360"/>
        <w:contextualSpacing/>
        <w:rPr>
          <w:b/>
          <w:bCs/>
          <w:color w:val="000000"/>
          <w:lang w:eastAsia="pl-PL"/>
        </w:rPr>
      </w:pPr>
    </w:p>
    <w:p w:rsidR="00850620" w:rsidRDefault="00850620" w:rsidP="00850620">
      <w:pPr>
        <w:tabs>
          <w:tab w:val="left" w:pos="540"/>
        </w:tabs>
        <w:ind w:left="360" w:hanging="360"/>
        <w:contextualSpacing/>
        <w:rPr>
          <w:b/>
          <w:bCs/>
          <w:color w:val="000000"/>
          <w:lang w:eastAsia="pl-PL"/>
        </w:rPr>
      </w:pPr>
    </w:p>
    <w:p w:rsidR="00850620" w:rsidRPr="00CF0101" w:rsidRDefault="00850620" w:rsidP="00850620">
      <w:pPr>
        <w:tabs>
          <w:tab w:val="left" w:pos="540"/>
        </w:tabs>
        <w:ind w:left="360" w:hanging="360"/>
        <w:contextualSpacing/>
      </w:pPr>
      <w:r>
        <w:rPr>
          <w:b/>
          <w:bCs/>
          <w:color w:val="000000"/>
          <w:lang w:eastAsia="pl-PL"/>
        </w:rPr>
        <w:br/>
      </w:r>
    </w:p>
    <w:p w:rsidR="00850620" w:rsidRPr="00CF0101" w:rsidRDefault="00850620" w:rsidP="00850620">
      <w:r w:rsidRPr="00CF0101">
        <w:br/>
        <w:t xml:space="preserve">                                                                                            </w:t>
      </w:r>
      <w:r>
        <w:t xml:space="preserve">        </w:t>
      </w:r>
    </w:p>
    <w:p w:rsidR="00AA304B" w:rsidRPr="00234B63" w:rsidRDefault="00AA304B">
      <w:pPr>
        <w:jc w:val="both"/>
        <w:rPr>
          <w:i/>
          <w:sz w:val="22"/>
          <w:szCs w:val="22"/>
        </w:rPr>
      </w:pPr>
    </w:p>
    <w:sectPr w:rsidR="00AA304B" w:rsidRPr="00234B63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AA304B"/>
    <w:rsid w:val="001A38CC"/>
    <w:rsid w:val="00202AB3"/>
    <w:rsid w:val="00234B63"/>
    <w:rsid w:val="004451E1"/>
    <w:rsid w:val="00545F92"/>
    <w:rsid w:val="005A717E"/>
    <w:rsid w:val="00850620"/>
    <w:rsid w:val="00852F9F"/>
    <w:rsid w:val="008818B1"/>
    <w:rsid w:val="00894464"/>
    <w:rsid w:val="008F5802"/>
    <w:rsid w:val="00921D5A"/>
    <w:rsid w:val="00AA304B"/>
    <w:rsid w:val="00B73C46"/>
    <w:rsid w:val="00BE0AE9"/>
    <w:rsid w:val="00C005B8"/>
    <w:rsid w:val="00C40AAE"/>
    <w:rsid w:val="00C57DC7"/>
    <w:rsid w:val="00CB7123"/>
    <w:rsid w:val="00CD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0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30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304B"/>
    <w:pPr>
      <w:ind w:left="720"/>
    </w:pPr>
  </w:style>
  <w:style w:type="character" w:customStyle="1" w:styleId="example1">
    <w:name w:val="example1"/>
    <w:basedOn w:val="Domylnaczcionkaakapitu"/>
    <w:rsid w:val="00AA304B"/>
  </w:style>
  <w:style w:type="paragraph" w:styleId="Nagwek">
    <w:name w:val="header"/>
    <w:basedOn w:val="Normalny"/>
    <w:link w:val="NagwekZnak"/>
    <w:uiPriority w:val="99"/>
    <w:semiHidden/>
    <w:unhideWhenUsed/>
    <w:rsid w:val="00850620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506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0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18</cp:revision>
  <cp:lastPrinted>2021-11-12T11:39:00Z</cp:lastPrinted>
  <dcterms:created xsi:type="dcterms:W3CDTF">2021-11-12T11:36:00Z</dcterms:created>
  <dcterms:modified xsi:type="dcterms:W3CDTF">2023-10-20T10:19:00Z</dcterms:modified>
</cp:coreProperties>
</file>